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60" w:rsidRPr="001F0D60" w:rsidRDefault="001F0D60" w:rsidP="001F0D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0D60">
        <w:rPr>
          <w:rFonts w:ascii="Times New Roman" w:hAnsi="Times New Roman" w:cs="Times New Roman"/>
          <w:b/>
          <w:sz w:val="24"/>
          <w:szCs w:val="24"/>
        </w:rPr>
        <w:t xml:space="preserve">Санкт-Петербург, </w:t>
      </w:r>
      <w:r>
        <w:rPr>
          <w:rFonts w:ascii="Times New Roman" w:hAnsi="Times New Roman" w:cs="Times New Roman"/>
          <w:b/>
          <w:sz w:val="24"/>
          <w:szCs w:val="24"/>
        </w:rPr>
        <w:t>ул. Композиторов</w:t>
      </w:r>
      <w:r w:rsidRPr="001F0D60">
        <w:rPr>
          <w:rFonts w:ascii="Times New Roman" w:hAnsi="Times New Roman" w:cs="Times New Roman"/>
          <w:b/>
          <w:sz w:val="24"/>
          <w:szCs w:val="24"/>
        </w:rPr>
        <w:t>, д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Pr="001F0D60">
        <w:rPr>
          <w:rFonts w:ascii="Times New Roman" w:hAnsi="Times New Roman" w:cs="Times New Roman"/>
          <w:b/>
          <w:sz w:val="24"/>
          <w:szCs w:val="24"/>
        </w:rPr>
        <w:t xml:space="preserve"> 12, лит. </w:t>
      </w:r>
      <w:proofErr w:type="gramStart"/>
      <w:r w:rsidRPr="001F0D60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1F0D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0D60" w:rsidRDefault="001F0D60" w:rsidP="001F0D60">
      <w:pPr>
        <w:spacing w:after="0" w:line="360" w:lineRule="auto"/>
        <w:rPr>
          <w:rFonts w:ascii="Times New Roman" w:hAnsi="Times New Roman" w:cs="Times New Roman"/>
        </w:rPr>
      </w:pPr>
      <w:r w:rsidRPr="001F0D60">
        <w:rPr>
          <w:rFonts w:ascii="Times New Roman" w:hAnsi="Times New Roman" w:cs="Times New Roman"/>
        </w:rPr>
        <w:t xml:space="preserve"> Общая площадь дома: 42 376,40 кв. м</w:t>
      </w:r>
    </w:p>
    <w:p w:rsidR="00AA544F" w:rsidRPr="001F0D60" w:rsidRDefault="001F0D60" w:rsidP="001F0D60">
      <w:pPr>
        <w:spacing w:after="0" w:line="360" w:lineRule="auto"/>
        <w:rPr>
          <w:rFonts w:ascii="Times New Roman" w:hAnsi="Times New Roman" w:cs="Times New Roman"/>
        </w:rPr>
      </w:pPr>
      <w:r w:rsidRPr="001F0D60">
        <w:rPr>
          <w:rFonts w:ascii="Times New Roman" w:hAnsi="Times New Roman" w:cs="Times New Roman"/>
        </w:rPr>
        <w:t xml:space="preserve"> Общая площадь квартир: 40 556,00 кв. м Общая площадь </w:t>
      </w:r>
      <w:r>
        <w:rPr>
          <w:rFonts w:ascii="Times New Roman" w:hAnsi="Times New Roman" w:cs="Times New Roman"/>
        </w:rPr>
        <w:t>нежилых помещений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1F0D60">
        <w:rPr>
          <w:rFonts w:ascii="Times New Roman" w:hAnsi="Times New Roman" w:cs="Times New Roman"/>
        </w:rPr>
        <w:t>:</w:t>
      </w:r>
      <w:proofErr w:type="gramEnd"/>
      <w:r w:rsidRPr="001F0D60">
        <w:rPr>
          <w:rFonts w:ascii="Times New Roman" w:hAnsi="Times New Roman" w:cs="Times New Roman"/>
        </w:rPr>
        <w:t xml:space="preserve"> 1 820,40 кв. м</w:t>
      </w:r>
    </w:p>
    <w:tbl>
      <w:tblPr>
        <w:tblW w:w="19539" w:type="dxa"/>
        <w:tblInd w:w="108" w:type="dxa"/>
        <w:tblLook w:val="04A0" w:firstRow="1" w:lastRow="0" w:firstColumn="1" w:lastColumn="0" w:noHBand="0" w:noVBand="1"/>
      </w:tblPr>
      <w:tblGrid>
        <w:gridCol w:w="612"/>
        <w:gridCol w:w="522"/>
        <w:gridCol w:w="5387"/>
        <w:gridCol w:w="2126"/>
        <w:gridCol w:w="449"/>
        <w:gridCol w:w="1394"/>
        <w:gridCol w:w="142"/>
        <w:gridCol w:w="283"/>
        <w:gridCol w:w="181"/>
        <w:gridCol w:w="236"/>
        <w:gridCol w:w="7790"/>
        <w:gridCol w:w="417"/>
      </w:tblGrid>
      <w:tr w:rsidR="00AD2C94" w:rsidRPr="00AD2C94" w:rsidTr="00AD2C94">
        <w:trPr>
          <w:gridAfter w:val="1"/>
          <w:wAfter w:w="417" w:type="dxa"/>
          <w:trHeight w:val="285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C94" w:rsidRPr="00AD2C94" w:rsidRDefault="00AD2C94" w:rsidP="00AD2C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AD2C94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  <w:tc>
          <w:tcPr>
            <w:tcW w:w="8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C94" w:rsidRPr="00AD2C94" w:rsidTr="00AD2C94">
        <w:trPr>
          <w:gridAfter w:val="1"/>
          <w:wAfter w:w="417" w:type="dxa"/>
          <w:trHeight w:val="255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C94" w:rsidRPr="00AD2C94" w:rsidRDefault="00AD2C94" w:rsidP="00AD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C94" w:rsidRPr="00AD2C94" w:rsidTr="00AD2C94">
        <w:trPr>
          <w:gridAfter w:val="1"/>
          <w:wAfter w:w="417" w:type="dxa"/>
          <w:trHeight w:val="570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D2C94" w:rsidRPr="00AD2C94" w:rsidRDefault="00AD2C94" w:rsidP="00AD2C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AD2C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AD2C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79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D2C94" w:rsidRPr="00AD2C94" w:rsidRDefault="00AD2C94" w:rsidP="00AD2C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AD2C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AD2C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AD2C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D2C94" w:rsidRPr="00AD2C94" w:rsidRDefault="00AD2C94" w:rsidP="00AD2C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C94" w:rsidRPr="00AD2C94" w:rsidTr="00AD2C94">
        <w:trPr>
          <w:gridAfter w:val="1"/>
          <w:wAfter w:w="417" w:type="dxa"/>
          <w:trHeight w:val="300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D2C94" w:rsidRPr="00AD2C94" w:rsidRDefault="00AD2C94" w:rsidP="00AD2C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7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color w:val="000000"/>
                <w:lang w:eastAsia="ru-RU"/>
              </w:rPr>
              <w:t>Управление многоквартирным домом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color w:val="000000"/>
                <w:lang w:eastAsia="ru-RU"/>
              </w:rPr>
              <w:t>2,82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C94" w:rsidRPr="00AD2C94" w:rsidTr="00AD2C94">
        <w:trPr>
          <w:gridAfter w:val="1"/>
          <w:wAfter w:w="417" w:type="dxa"/>
          <w:trHeight w:val="287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D2C94" w:rsidRPr="00AD2C94" w:rsidRDefault="00AD2C94" w:rsidP="00AD2C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7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color w:val="000000"/>
                <w:lang w:eastAsia="ru-RU"/>
              </w:rPr>
              <w:t>0,18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C94" w:rsidRPr="00AD2C94" w:rsidTr="00AD2C94">
        <w:trPr>
          <w:gridAfter w:val="1"/>
          <w:wAfter w:w="417" w:type="dxa"/>
          <w:trHeight w:val="254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D2C94" w:rsidRPr="00AD2C94" w:rsidRDefault="00AD2C94" w:rsidP="00AD2C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7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 в многоквартирном доме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color w:val="000000"/>
                <w:lang w:eastAsia="ru-RU"/>
              </w:rPr>
              <w:t>5,44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C94" w:rsidRPr="00AD2C94" w:rsidTr="00AD2C94">
        <w:trPr>
          <w:gridAfter w:val="1"/>
          <w:wAfter w:w="417" w:type="dxa"/>
          <w:trHeight w:val="348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D2C94" w:rsidRPr="00AD2C94" w:rsidRDefault="00AD2C94" w:rsidP="00AD2C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7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 в многоквартирном доме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color w:val="000000"/>
                <w:lang w:eastAsia="ru-RU"/>
              </w:rPr>
              <w:t>6,21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C94" w:rsidRPr="00AD2C94" w:rsidTr="00AD2C94">
        <w:trPr>
          <w:gridAfter w:val="1"/>
          <w:wAfter w:w="417" w:type="dxa"/>
          <w:trHeight w:val="300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D2C94" w:rsidRPr="00AD2C94" w:rsidRDefault="00AD2C94" w:rsidP="00AD2C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7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color w:val="000000"/>
                <w:lang w:eastAsia="ru-RU"/>
              </w:rPr>
              <w:t>Санитарная уборка лестничных клеток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color w:val="000000"/>
                <w:lang w:eastAsia="ru-RU"/>
              </w:rPr>
              <w:t>2,07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C94" w:rsidRPr="00AD2C94" w:rsidTr="00AD2C94">
        <w:trPr>
          <w:gridAfter w:val="1"/>
          <w:wAfter w:w="417" w:type="dxa"/>
          <w:trHeight w:val="300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D2C94" w:rsidRPr="00AD2C94" w:rsidRDefault="00AD2C94" w:rsidP="00AD2C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7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color w:val="000000"/>
                <w:lang w:eastAsia="ru-RU"/>
              </w:rPr>
              <w:t>1,88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C94" w:rsidRPr="00AD2C94" w:rsidTr="00AD2C94">
        <w:trPr>
          <w:gridAfter w:val="1"/>
          <w:wAfter w:w="417" w:type="dxa"/>
          <w:trHeight w:val="252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D2C94" w:rsidRPr="00AD2C94" w:rsidRDefault="00AD2C94" w:rsidP="00AD2C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7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мусоропровода (при условии функционирования)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color w:val="000000"/>
                <w:lang w:eastAsia="ru-RU"/>
              </w:rPr>
              <w:t>1,27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C94" w:rsidRPr="00AD2C94" w:rsidTr="00AD2C94">
        <w:trPr>
          <w:gridAfter w:val="1"/>
          <w:wAfter w:w="417" w:type="dxa"/>
          <w:trHeight w:val="300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D2C94" w:rsidRPr="00AD2C94" w:rsidRDefault="00AD2C94" w:rsidP="00AD2C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7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color w:val="000000"/>
                <w:lang w:eastAsia="ru-RU"/>
              </w:rPr>
              <w:t>Сбор и вывоз твердых бытовых отходов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color w:val="000000"/>
                <w:lang w:eastAsia="ru-RU"/>
              </w:rPr>
              <w:t>4,94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C94" w:rsidRPr="00AD2C94" w:rsidTr="00AD2C94">
        <w:trPr>
          <w:gridAfter w:val="1"/>
          <w:wAfter w:w="417" w:type="dxa"/>
          <w:trHeight w:val="300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D2C94" w:rsidRPr="00AD2C94" w:rsidRDefault="00AD2C94" w:rsidP="00AD2C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7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color w:val="000000"/>
                <w:lang w:eastAsia="ru-RU"/>
              </w:rPr>
              <w:t>2,82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C94" w:rsidRPr="00AD2C94" w:rsidTr="00AD2C94">
        <w:trPr>
          <w:gridAfter w:val="1"/>
          <w:wAfter w:w="417" w:type="dxa"/>
          <w:trHeight w:val="156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D2C94" w:rsidRPr="00AD2C94" w:rsidRDefault="00AD2C94" w:rsidP="00AD2C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7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ПЗУ (переговорно-замочного устройства)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C94" w:rsidRPr="00AD2C94" w:rsidTr="00AD2C94">
        <w:trPr>
          <w:gridAfter w:val="1"/>
          <w:wAfter w:w="417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D2C94" w:rsidRPr="00AD2C94" w:rsidRDefault="00AD2C94" w:rsidP="00AD2C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7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color w:val="000000"/>
                <w:lang w:eastAsia="ru-RU"/>
              </w:rPr>
              <w:t>0,44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C94" w:rsidRPr="00AD2C94" w:rsidTr="00AD2C94">
        <w:trPr>
          <w:gridAfter w:val="1"/>
          <w:wAfter w:w="417" w:type="dxa"/>
          <w:trHeight w:val="600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D2C94" w:rsidRPr="00AD2C94" w:rsidRDefault="00AD2C94" w:rsidP="00AD2C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7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общедомовых приборов учета используемых энергетических ресурсов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color w:val="000000"/>
                <w:lang w:eastAsia="ru-RU"/>
              </w:rPr>
              <w:t>0,66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C94" w:rsidRPr="00AD2C94" w:rsidTr="00AD2C94">
        <w:trPr>
          <w:gridAfter w:val="1"/>
          <w:wAfter w:w="417" w:type="dxa"/>
          <w:trHeight w:val="300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D2C94" w:rsidRPr="00AD2C94" w:rsidRDefault="00AD2C94" w:rsidP="00AD2C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7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color w:val="000000"/>
                <w:lang w:eastAsia="ru-RU"/>
              </w:rPr>
              <w:t>1,97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C94" w:rsidRPr="00AD2C94" w:rsidTr="00AD2C94">
        <w:trPr>
          <w:gridAfter w:val="1"/>
          <w:wAfter w:w="417" w:type="dxa"/>
          <w:trHeight w:val="300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D2C94" w:rsidRPr="00AD2C94" w:rsidRDefault="00AD2C94" w:rsidP="00AD2C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796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color w:val="000000"/>
                <w:lang w:eastAsia="ru-RU"/>
              </w:rPr>
              <w:t>0,27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C94" w:rsidRPr="00AD2C94" w:rsidTr="00AD2C94">
        <w:trPr>
          <w:gridAfter w:val="1"/>
          <w:wAfter w:w="417" w:type="dxa"/>
          <w:trHeight w:val="255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D2C94" w:rsidRPr="00AD2C94" w:rsidRDefault="00AD2C94" w:rsidP="00AD2C94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2C94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AD2C94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1-12</w:t>
            </w:r>
          </w:p>
        </w:tc>
        <w:tc>
          <w:tcPr>
            <w:tcW w:w="7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AD2C9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распоряжением Комитета по тарифам Правительства Санкт-Петербурга от 15.12.2017г. № 200-р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C94" w:rsidRPr="00AD2C94" w:rsidTr="00AD2C94">
        <w:trPr>
          <w:gridAfter w:val="1"/>
          <w:wAfter w:w="417" w:type="dxa"/>
          <w:trHeight w:val="255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D2C94" w:rsidRPr="00AD2C94" w:rsidRDefault="00AD2C94" w:rsidP="00AD2C94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2C94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AD2C94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13,14</w:t>
            </w:r>
          </w:p>
        </w:tc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AD2C9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</w:t>
            </w:r>
            <w:proofErr w:type="gramStart"/>
            <w:r w:rsidRPr="00AD2C9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исходя из стоимости услуги в соответствии с п.2 ст.162 ЖК РФ и утверждены</w:t>
            </w:r>
            <w:proofErr w:type="gramEnd"/>
            <w:r w:rsidRPr="00AD2C9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общим собранием собственников. </w:t>
            </w:r>
          </w:p>
        </w:tc>
        <w:tc>
          <w:tcPr>
            <w:tcW w:w="8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C94" w:rsidRPr="00AD2C94" w:rsidTr="00AD2C94">
        <w:trPr>
          <w:gridAfter w:val="1"/>
          <w:wAfter w:w="417" w:type="dxa"/>
          <w:trHeight w:val="285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C94" w:rsidRPr="00AD2C94" w:rsidRDefault="00AD2C94" w:rsidP="00AD2C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AD2C94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  <w:bookmarkStart w:id="0" w:name="_GoBack"/>
            <w:bookmarkEnd w:id="0"/>
          </w:p>
        </w:tc>
        <w:tc>
          <w:tcPr>
            <w:tcW w:w="8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C94" w:rsidRPr="00AD2C94" w:rsidTr="001F0D60">
        <w:trPr>
          <w:trHeight w:val="57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D2C94" w:rsidRPr="00AD2C94" w:rsidRDefault="00AD2C94" w:rsidP="00AD2C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AD2C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AD2C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4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D2C94" w:rsidRPr="00AD2C94" w:rsidRDefault="00AD2C94" w:rsidP="00AD2C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D2C94" w:rsidRPr="00AD2C94" w:rsidRDefault="00AD2C94" w:rsidP="00AD2C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C94" w:rsidRPr="00AD2C94" w:rsidTr="001F0D6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D2C94" w:rsidRPr="00AD2C94" w:rsidRDefault="00AD2C94" w:rsidP="00AD2C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84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2C94" w:rsidRPr="00AD2C94" w:rsidRDefault="00AD2C94" w:rsidP="00AD2C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color w:val="000000"/>
                <w:lang w:eastAsia="ru-RU"/>
              </w:rPr>
              <w:t>62,00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C94" w:rsidRPr="00AD2C94" w:rsidTr="001F0D60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D2C94" w:rsidRPr="00AD2C94" w:rsidRDefault="00AD2C94" w:rsidP="00AD2C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84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color w:val="000000"/>
                <w:lang w:eastAsia="ru-RU"/>
              </w:rPr>
              <w:t>Антенна, руб./1 абонент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2C94" w:rsidRPr="00AD2C94" w:rsidRDefault="00AD2C94" w:rsidP="00AD2C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C94" w:rsidRPr="00AD2C94" w:rsidTr="001F0D60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D2C94" w:rsidRPr="00AD2C94" w:rsidRDefault="00AD2C94" w:rsidP="00AD2C94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AD2C94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8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9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AD2C9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C94" w:rsidRPr="00AD2C94" w:rsidTr="001F0D60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D2C94" w:rsidRPr="00AD2C94" w:rsidRDefault="00AD2C94" w:rsidP="00AD2C94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AD2C94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8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AD2C9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AD2C9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AD2C9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C94" w:rsidRPr="00AD2C94" w:rsidTr="001F0D60">
        <w:trPr>
          <w:gridAfter w:val="1"/>
          <w:wAfter w:w="417" w:type="dxa"/>
          <w:trHeight w:val="28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C94" w:rsidRPr="00AD2C94" w:rsidRDefault="00AD2C94" w:rsidP="00AD2C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AD2C94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  <w:tc>
          <w:tcPr>
            <w:tcW w:w="8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C94" w:rsidRPr="00AD2C94" w:rsidTr="001F0D60">
        <w:trPr>
          <w:gridAfter w:val="1"/>
          <w:wAfter w:w="417" w:type="dxa"/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C94" w:rsidRPr="00AD2C94" w:rsidRDefault="00AD2C94" w:rsidP="00AD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C94" w:rsidRPr="00AD2C94" w:rsidTr="001F0D60">
        <w:trPr>
          <w:gridAfter w:val="1"/>
          <w:wAfter w:w="417" w:type="dxa"/>
          <w:trHeight w:val="57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D2C94" w:rsidRPr="00AD2C94" w:rsidRDefault="00AD2C94" w:rsidP="00AD2C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AD2C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AD2C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9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D2C94" w:rsidRPr="00AD2C94" w:rsidRDefault="00AD2C94" w:rsidP="00AD2C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D2C94" w:rsidRPr="00AD2C94" w:rsidRDefault="00AD2C94" w:rsidP="00AD2C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  <w:tc>
          <w:tcPr>
            <w:tcW w:w="8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C94" w:rsidRPr="00AD2C94" w:rsidTr="001F0D60">
        <w:trPr>
          <w:gridAfter w:val="1"/>
          <w:wAfter w:w="417" w:type="dxa"/>
          <w:trHeight w:val="600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D2C94" w:rsidRPr="00AD2C94" w:rsidRDefault="00AD2C94" w:rsidP="00AD2C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9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color w:val="000000"/>
                <w:lang w:eastAsia="ru-RU"/>
              </w:rPr>
              <w:t xml:space="preserve">Тепловая энергия для отопления (жилое помещение / нежилое </w:t>
            </w:r>
            <w:proofErr w:type="spellStart"/>
            <w:r w:rsidRPr="00AD2C94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AD2C94">
              <w:rPr>
                <w:rFonts w:ascii="Times" w:eastAsia="Times New Roman" w:hAnsi="Times" w:cs="Times"/>
                <w:color w:val="000000"/>
                <w:lang w:eastAsia="ru-RU"/>
              </w:rPr>
              <w:t>.), руб./Гкал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color w:val="000000"/>
                <w:lang w:eastAsia="ru-RU"/>
              </w:rPr>
              <w:t>1 775,45 / 2 469,36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color w:val="000000"/>
                <w:lang w:eastAsia="ru-RU"/>
              </w:rPr>
              <w:t>1 834,90 / 2 792,53</w:t>
            </w:r>
          </w:p>
        </w:tc>
        <w:tc>
          <w:tcPr>
            <w:tcW w:w="8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C94" w:rsidRPr="00AD2C94" w:rsidTr="001F0D60">
        <w:trPr>
          <w:gridAfter w:val="1"/>
          <w:wAfter w:w="417" w:type="dxa"/>
          <w:trHeight w:val="219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D2C94" w:rsidRPr="00AD2C94" w:rsidRDefault="00AD2C94" w:rsidP="00AD2C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9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color w:val="000000"/>
                <w:lang w:eastAsia="ru-RU"/>
              </w:rPr>
              <w:t xml:space="preserve">Горячая вода (жилое помещение / нежилое </w:t>
            </w:r>
            <w:proofErr w:type="spellStart"/>
            <w:r w:rsidRPr="00AD2C94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AD2C94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color w:val="000000"/>
                <w:lang w:eastAsia="ru-RU"/>
              </w:rPr>
              <w:t>106,53 / 187,16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color w:val="000000"/>
                <w:lang w:eastAsia="ru-RU"/>
              </w:rPr>
              <w:t>110,09 / 215,95</w:t>
            </w:r>
          </w:p>
        </w:tc>
        <w:tc>
          <w:tcPr>
            <w:tcW w:w="8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C94" w:rsidRPr="00AD2C94" w:rsidTr="001F0D60">
        <w:trPr>
          <w:gridAfter w:val="1"/>
          <w:wAfter w:w="417" w:type="dxa"/>
          <w:trHeight w:val="600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D2C94" w:rsidRPr="00AD2C94" w:rsidRDefault="00AD2C94" w:rsidP="00AD2C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9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</w:t>
            </w:r>
            <w:r w:rsidRPr="00AD2C94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AD2C94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AD2C94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color w:val="000000"/>
                <w:lang w:eastAsia="ru-RU"/>
              </w:rPr>
              <w:t>30,60 / 41,24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color w:val="000000"/>
                <w:lang w:eastAsia="ru-RU"/>
              </w:rPr>
              <w:t>32,75 / 44,54</w:t>
            </w:r>
          </w:p>
        </w:tc>
        <w:tc>
          <w:tcPr>
            <w:tcW w:w="8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C94" w:rsidRPr="00AD2C94" w:rsidTr="001F0D60">
        <w:trPr>
          <w:gridAfter w:val="1"/>
          <w:wAfter w:w="417" w:type="dxa"/>
          <w:trHeight w:val="600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D2C94" w:rsidRPr="00AD2C94" w:rsidRDefault="00AD2C94" w:rsidP="00AD2C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9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</w:t>
            </w:r>
            <w:r w:rsidRPr="00AD2C94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AD2C94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AD2C94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color w:val="000000"/>
                <w:lang w:eastAsia="ru-RU"/>
              </w:rPr>
              <w:t>30,60 / 48,34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color w:val="000000"/>
                <w:lang w:eastAsia="ru-RU"/>
              </w:rPr>
              <w:t>32,75 / 52,20</w:t>
            </w:r>
          </w:p>
        </w:tc>
        <w:tc>
          <w:tcPr>
            <w:tcW w:w="8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C94" w:rsidRPr="00AD2C94" w:rsidTr="001F0D60">
        <w:trPr>
          <w:gridAfter w:val="1"/>
          <w:wAfter w:w="417" w:type="dxa"/>
          <w:trHeight w:val="600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D2C94" w:rsidRPr="00AD2C94" w:rsidRDefault="00AD2C94" w:rsidP="00AD2C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9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2C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2C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C94" w:rsidRPr="00AD2C94" w:rsidTr="001F0D60">
        <w:trPr>
          <w:gridAfter w:val="1"/>
          <w:wAfter w:w="417" w:type="dxa"/>
          <w:trHeight w:val="300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D2C94" w:rsidRPr="00AD2C94" w:rsidRDefault="00AD2C94" w:rsidP="00AD2C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5.1</w:t>
            </w:r>
          </w:p>
        </w:tc>
        <w:tc>
          <w:tcPr>
            <w:tcW w:w="59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color w:val="000000"/>
                <w:lang w:eastAsia="ru-RU"/>
              </w:rPr>
              <w:t>3,67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color w:val="000000"/>
                <w:lang w:eastAsia="ru-RU"/>
              </w:rPr>
              <w:t>3,84</w:t>
            </w:r>
          </w:p>
        </w:tc>
        <w:tc>
          <w:tcPr>
            <w:tcW w:w="8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C94" w:rsidRPr="00AD2C94" w:rsidTr="001F0D60">
        <w:trPr>
          <w:gridAfter w:val="1"/>
          <w:wAfter w:w="417" w:type="dxa"/>
          <w:trHeight w:val="300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D2C94" w:rsidRPr="00AD2C94" w:rsidRDefault="00AD2C94" w:rsidP="00AD2C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5.2</w:t>
            </w:r>
          </w:p>
        </w:tc>
        <w:tc>
          <w:tcPr>
            <w:tcW w:w="59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color w:val="000000"/>
                <w:lang w:eastAsia="ru-RU"/>
              </w:rPr>
              <w:t>2,13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color w:val="000000"/>
                <w:lang w:eastAsia="ru-RU"/>
              </w:rPr>
              <w:t>2,22</w:t>
            </w:r>
          </w:p>
        </w:tc>
        <w:tc>
          <w:tcPr>
            <w:tcW w:w="8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C94" w:rsidRPr="00AD2C94" w:rsidTr="001F0D60">
        <w:trPr>
          <w:gridAfter w:val="1"/>
          <w:wAfter w:w="417" w:type="dxa"/>
          <w:trHeight w:val="300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D2C94" w:rsidRPr="00AD2C94" w:rsidRDefault="00AD2C94" w:rsidP="00AD2C9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5.3</w:t>
            </w:r>
          </w:p>
        </w:tc>
        <w:tc>
          <w:tcPr>
            <w:tcW w:w="59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AD2C94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AD2C94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color w:val="000000"/>
                <w:lang w:eastAsia="ru-RU"/>
              </w:rPr>
              <w:t>3,46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D2C94">
              <w:rPr>
                <w:rFonts w:ascii="Times" w:eastAsia="Times New Roman" w:hAnsi="Times" w:cs="Times"/>
                <w:color w:val="000000"/>
                <w:lang w:eastAsia="ru-RU"/>
              </w:rPr>
              <w:t>3,56</w:t>
            </w:r>
          </w:p>
        </w:tc>
        <w:tc>
          <w:tcPr>
            <w:tcW w:w="8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C94" w:rsidRPr="00AD2C94" w:rsidTr="001F0D60">
        <w:trPr>
          <w:gridAfter w:val="1"/>
          <w:wAfter w:w="417" w:type="dxa"/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D2C94" w:rsidRPr="00AD2C94" w:rsidRDefault="00AD2C94" w:rsidP="00AD2C94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AD2C94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п.1,2</w:t>
            </w:r>
          </w:p>
        </w:tc>
        <w:tc>
          <w:tcPr>
            <w:tcW w:w="10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9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AD2C9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14.12.2018 № 216-р, от 19.12.2018 № 252-р</w:t>
            </w:r>
          </w:p>
        </w:tc>
        <w:tc>
          <w:tcPr>
            <w:tcW w:w="8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C94" w:rsidRPr="00AD2C94" w:rsidTr="00AD2C94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D2C94" w:rsidRPr="00AD2C94" w:rsidRDefault="00AD2C94" w:rsidP="00AD2C94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AD2C94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</w:t>
            </w:r>
          </w:p>
        </w:tc>
        <w:tc>
          <w:tcPr>
            <w:tcW w:w="104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9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AD2C9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распоряжением Комитета по тарифам СПб от 19.12.2018 № 254-р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C94" w:rsidRPr="00AD2C94" w:rsidTr="00AD2C94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D2C94" w:rsidRPr="00AD2C94" w:rsidRDefault="00AD2C94" w:rsidP="00AD2C94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AD2C94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п.5</w:t>
            </w:r>
          </w:p>
        </w:tc>
        <w:tc>
          <w:tcPr>
            <w:tcW w:w="104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2C9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AD2C9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распоряжением Комитета по тарифам СПб от 24.12.2018 № 283-р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C94" w:rsidRPr="00AD2C94" w:rsidTr="00AD2C94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C94" w:rsidRPr="00AD2C94" w:rsidRDefault="00AD2C94" w:rsidP="00AD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94" w:rsidRPr="00AD2C94" w:rsidRDefault="00AD2C94" w:rsidP="00AD2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D2C94" w:rsidRDefault="00AD2C94"/>
    <w:sectPr w:rsidR="00AD2C94" w:rsidSect="001F0D60">
      <w:pgSz w:w="11906" w:h="16838"/>
      <w:pgMar w:top="567" w:right="1133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94"/>
    <w:rsid w:val="001F0D60"/>
    <w:rsid w:val="00780545"/>
    <w:rsid w:val="00AA544F"/>
    <w:rsid w:val="00AD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2221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2019-02-13T06:29:00Z</dcterms:created>
  <dcterms:modified xsi:type="dcterms:W3CDTF">2019-02-13T06:37:00Z</dcterms:modified>
</cp:coreProperties>
</file>