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E9" w:rsidRDefault="007454E9" w:rsidP="00745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454E9" w:rsidRDefault="007454E9" w:rsidP="00745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0732">
        <w:rPr>
          <w:rFonts w:ascii="Times New Roman" w:hAnsi="Times New Roman" w:cs="Times New Roman"/>
          <w:b/>
          <w:sz w:val="24"/>
          <w:szCs w:val="24"/>
        </w:rPr>
        <w:t>Мебельная</w:t>
      </w:r>
      <w:proofErr w:type="gramEnd"/>
      <w:r w:rsidR="00960732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>
        <w:rPr>
          <w:rFonts w:ascii="Times New Roman" w:hAnsi="Times New Roman" w:cs="Times New Roman"/>
          <w:b/>
          <w:sz w:val="24"/>
          <w:szCs w:val="24"/>
        </w:rPr>
        <w:t>, дом 3</w:t>
      </w:r>
      <w:r w:rsidR="0096073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корпус </w:t>
      </w:r>
      <w:r w:rsidR="0096073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и мер по снижению расходов на работы (услуги) </w:t>
      </w:r>
    </w:p>
    <w:p w:rsidR="007454E9" w:rsidRDefault="007454E9" w:rsidP="00745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на 2013год</w:t>
      </w:r>
    </w:p>
    <w:p w:rsidR="007454E9" w:rsidRDefault="007454E9" w:rsidP="007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939"/>
        <w:gridCol w:w="2268"/>
      </w:tblGrid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454E9" w:rsidRDefault="0074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 w:rsidP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Регламентные работы по техническому обслуживанию ИТП (настройка, корректировка систем отопления и ГВС, контроль работы приборов учета ТЭ в </w:t>
            </w:r>
            <w:r w:rsidR="00960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0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7454E9" w:rsidTr="007454E9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9" w:rsidRDefault="0096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в ИТП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 w:rsidP="00960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 зиме </w:t>
            </w:r>
            <w:r w:rsidR="00960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водомерн</w:t>
            </w:r>
            <w:r w:rsidR="00960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узл</w:t>
            </w:r>
            <w:r w:rsidR="00960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 и </w:t>
            </w:r>
            <w:proofErr w:type="spellStart"/>
            <w:r w:rsidR="00960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 w:rsidR="00960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 w:rsidP="00960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в водомерн</w:t>
            </w:r>
            <w:r w:rsidR="00960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узл</w:t>
            </w:r>
            <w:r w:rsidR="00960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 w:rsidP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45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</w:t>
            </w:r>
            <w:r w:rsidR="00745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</w:t>
            </w:r>
            <w:r w:rsidR="00745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</w:tr>
      <w:tr w:rsidR="007454E9" w:rsidTr="007454E9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 w:rsidP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45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пожарных рукавов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«ОТИС Лифт»</w:t>
            </w:r>
            <w:r w:rsidR="00960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- 9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960732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2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2" w:rsidRDefault="009607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диагностирование лифтов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2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960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45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 по графику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  <w:r w:rsidR="00960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графику уборки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  <w:r w:rsidR="00960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Зимой- 1 раз в неделю</w:t>
            </w:r>
          </w:p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Летом-2 раза в месяц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технических этажей, цокольного этажа, подвала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Высадка цветочной рассады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9" w:rsidRDefault="007454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раз в сезон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тротуаров, крылец, кровли паркинга в 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9" w:rsidRDefault="007454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Восстановление отделочного покрытия стен 1 этажей входов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лифт-холлы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(по гарантии Застройщика)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подвесных потолков на 12-ти этажах в коридорах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входных металлических дверей и доводчиков к ним в парадных </w:t>
            </w:r>
          </w:p>
          <w:p w:rsidR="007454E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 3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окон в помещениях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консьержных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3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7454E9" w:rsidTr="007454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поврежденных остеклений дверей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лифт-холлов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- 7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7454E9" w:rsidTr="002C2E69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дверных ручек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заявок</w:t>
            </w:r>
          </w:p>
        </w:tc>
      </w:tr>
      <w:tr w:rsidR="002C2E69" w:rsidTr="002C2E69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нарушенного изоляционного слоя трубопроводов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2C2E69" w:rsidTr="002C2E69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Ликвидация протечки паркинга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гарантии Застройщика)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2C2E69" w:rsidTr="002C2E69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Герметизация примыкания козырька к фасаду над входом во 2-ю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парадную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2C2E69" w:rsidTr="002C2E69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дорожных знаков (односторонне движение)  на придомовой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2C2E69" w:rsidTr="002C2E69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дополнительных надолб для ограничения проезда транспорта- 50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2C2E69" w:rsidTr="002C2E69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вазонов для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2C2E69" w:rsidTr="002C2E69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контейнерной площадки, урн, вазонов, надолб</w:t>
            </w:r>
            <w:r w:rsidR="00F17D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газонных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2C2E69" w:rsidTr="002C2E69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2C2E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Завершение работ по установке газонных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69" w:rsidRDefault="00F17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F17D94" w:rsidTr="002C2E69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94" w:rsidRDefault="00F17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94" w:rsidRDefault="00F17D9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поврежденных отделочных плиток фасада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94" w:rsidRDefault="00F17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454E9" w:rsidTr="007454E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cs="Times New Roman"/>
              </w:rPr>
            </w:pPr>
          </w:p>
        </w:tc>
      </w:tr>
      <w:tr w:rsidR="007454E9" w:rsidTr="007454E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 w:rsidP="00F17D9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Полная замена ламп накаливания на </w:t>
            </w:r>
            <w:r w:rsidR="00F17D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энергосберегающие на техническом этаже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в технологических помещениях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 2013г.</w:t>
            </w:r>
          </w:p>
        </w:tc>
      </w:tr>
      <w:tr w:rsidR="007454E9" w:rsidTr="007454E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F17D94" w:rsidTr="007454E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94" w:rsidRDefault="00F17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94" w:rsidRDefault="00F17D9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изоляции трубопроводов отопления и ГВ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17D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снижение затрат по статье «отопление»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94" w:rsidRDefault="00F17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A1D30" w:rsidTr="007454E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30" w:rsidRDefault="00BA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30" w:rsidRDefault="00BA1D3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входных дверей на двери с жесткой конструкцией и толщ. металлического листа дверного полотна более 2 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для надежной работы системы санкционированного доступа, что снижает затраты на ремонт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домофонов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сохраняет тепло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30" w:rsidRDefault="00BA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7454E9" w:rsidTr="007454E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BA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7454E9" w:rsidTr="007454E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BA1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BA1D30" w:rsidP="00BA1D3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Утрамбовка</w:t>
            </w:r>
            <w:r w:rsidR="007454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мусора в мусорных контейнерах с целью более полного использования их объема и </w:t>
            </w:r>
            <w:r w:rsidR="007454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E9" w:rsidRDefault="00745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7454E9" w:rsidRDefault="007454E9" w:rsidP="007454E9">
      <w:pPr>
        <w:rPr>
          <w:color w:val="000000" w:themeColor="text1"/>
        </w:rPr>
      </w:pPr>
    </w:p>
    <w:p w:rsidR="007454E9" w:rsidRDefault="007454E9" w:rsidP="007454E9">
      <w:pPr>
        <w:rPr>
          <w:color w:val="000000" w:themeColor="text1"/>
        </w:rPr>
      </w:pPr>
    </w:p>
    <w:p w:rsidR="007454E9" w:rsidRDefault="007454E9" w:rsidP="007454E9">
      <w:pPr>
        <w:rPr>
          <w:color w:val="000000" w:themeColor="text1"/>
        </w:rPr>
      </w:pPr>
    </w:p>
    <w:p w:rsidR="007454E9" w:rsidRDefault="007454E9" w:rsidP="007454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ООО «УК «С</w:t>
      </w:r>
      <w:r w:rsidR="00F17D94">
        <w:rPr>
          <w:rFonts w:ascii="Times New Roman" w:hAnsi="Times New Roman" w:cs="Times New Roman"/>
          <w:color w:val="000000" w:themeColor="text1"/>
          <w:sz w:val="24"/>
          <w:szCs w:val="24"/>
        </w:rPr>
        <w:t>одружество Столиц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</w:t>
      </w:r>
      <w:r w:rsidR="00F17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proofErr w:type="spellStart"/>
      <w:r w:rsidR="00F17D94">
        <w:rPr>
          <w:rFonts w:ascii="Times New Roman" w:hAnsi="Times New Roman" w:cs="Times New Roman"/>
          <w:color w:val="000000" w:themeColor="text1"/>
          <w:sz w:val="24"/>
          <w:szCs w:val="24"/>
        </w:rPr>
        <w:t>Латушкина</w:t>
      </w:r>
      <w:proofErr w:type="spellEnd"/>
      <w:r w:rsidR="00F17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</w:t>
      </w:r>
    </w:p>
    <w:p w:rsidR="007454E9" w:rsidRDefault="007454E9" w:rsidP="007454E9">
      <w:pPr>
        <w:rPr>
          <w:color w:val="000000" w:themeColor="text1"/>
        </w:rPr>
      </w:pPr>
    </w:p>
    <w:p w:rsidR="007454E9" w:rsidRDefault="007454E9" w:rsidP="007454E9">
      <w:pPr>
        <w:rPr>
          <w:color w:val="000000" w:themeColor="text1"/>
        </w:rPr>
      </w:pPr>
    </w:p>
    <w:p w:rsidR="007454E9" w:rsidRDefault="007454E9" w:rsidP="007454E9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</w:p>
    <w:p w:rsidR="007454E9" w:rsidRDefault="007454E9" w:rsidP="007454E9">
      <w:pPr>
        <w:rPr>
          <w:color w:val="000000" w:themeColor="text1"/>
        </w:rPr>
      </w:pPr>
    </w:p>
    <w:p w:rsidR="007454E9" w:rsidRDefault="007454E9" w:rsidP="007454E9">
      <w:pPr>
        <w:rPr>
          <w:color w:val="000000" w:themeColor="text1"/>
        </w:rPr>
      </w:pPr>
    </w:p>
    <w:p w:rsidR="00D67391" w:rsidRDefault="00D67391"/>
    <w:sectPr w:rsidR="00D67391" w:rsidSect="007454E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E9"/>
    <w:rsid w:val="001C7D21"/>
    <w:rsid w:val="002C2E69"/>
    <w:rsid w:val="007454E9"/>
    <w:rsid w:val="00960732"/>
    <w:rsid w:val="00BA1D30"/>
    <w:rsid w:val="00C91D42"/>
    <w:rsid w:val="00D67391"/>
    <w:rsid w:val="00F1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37948-DEEA-4BDF-89EE-DA19538E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2013-06-23T12:28:00Z</dcterms:created>
  <dcterms:modified xsi:type="dcterms:W3CDTF">2013-06-23T15:15:00Z</dcterms:modified>
</cp:coreProperties>
</file>